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5E130D1F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B63763">
        <w:rPr>
          <w:rFonts w:eastAsiaTheme="minorEastAsia" w:hAnsi="Calibri"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 wp14:anchorId="377C7FC4" wp14:editId="602D827C">
            <wp:simplePos x="0" y="0"/>
            <wp:positionH relativeFrom="column">
              <wp:posOffset>3340022</wp:posOffset>
            </wp:positionH>
            <wp:positionV relativeFrom="paragraph">
              <wp:posOffset>-691230</wp:posOffset>
            </wp:positionV>
            <wp:extent cx="2996565" cy="1997710"/>
            <wp:effectExtent l="0" t="0" r="0" b="2540"/>
            <wp:wrapNone/>
            <wp:docPr id="2" name="Picture 1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some gras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607B4DFD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575B3133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Specification Sheet: Empire</w:t>
      </w:r>
    </w:p>
    <w:p w14:paraId="6C92F80C" w14:textId="4FDF8FCF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Standing at 45mm tall, Empire is an outstanding Artificial Grass that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is able to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replicate many of the qualities of real turf without any of the maintenance. A memory yarn produces a spongy quality that allows the Artificial Grass to spring back to its original position and imitate how grass moves. This is our most realistic grass with darker undertones and a non-shine finish.</w:t>
      </w:r>
    </w:p>
    <w:p w14:paraId="396FFE1B" w14:textId="47087658" w:rsidR="00B63763" w:rsidRPr="00B63763" w:rsidRDefault="00B63763" w:rsidP="00B63763">
      <w:r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Empire – 45mm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2C6FE230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Product reference: Empire</w:t>
      </w:r>
    </w:p>
    <w:p w14:paraId="2479301F" w14:textId="5837E5A9" w:rsidR="00B63763" w:rsidRDefault="00B63763" w:rsidP="00B63763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tbl>
      <w:tblPr>
        <w:tblW w:w="87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52"/>
        <w:gridCol w:w="5334"/>
      </w:tblGrid>
      <w:tr w:rsidR="00B63763" w:rsidRPr="00B63763" w14:paraId="6E0FCDC3" w14:textId="77777777" w:rsidTr="00B63763">
        <w:trPr>
          <w:trHeight w:val="170"/>
        </w:trPr>
        <w:tc>
          <w:tcPr>
            <w:tcW w:w="345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05C2DB52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Fibre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1F64835A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60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%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2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PE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%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PP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straight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curled</w:t>
            </w:r>
          </w:p>
        </w:tc>
      </w:tr>
      <w:tr w:rsidR="00B63763" w:rsidRPr="00B63763" w14:paraId="2B9BD11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F55A946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Fibre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Shape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BD0F3" w14:textId="77777777" w:rsidR="00B63763" w:rsidRPr="00B63763" w:rsidRDefault="00B63763" w:rsidP="00B63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63763" w:rsidRPr="00B63763" w14:paraId="26BD4814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13B259BF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Production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Method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3C29B2CD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Tufting</w:t>
            </w:r>
          </w:p>
        </w:tc>
      </w:tr>
      <w:tr w:rsidR="00B63763" w:rsidRPr="00B63763" w14:paraId="6ABB18F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4682E66E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>Gauge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26CEE886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4"/>
                <w:sz w:val="18"/>
                <w:szCs w:val="18"/>
                <w:lang w:eastAsia="en-GB"/>
              </w:rPr>
              <w:t>3/8”</w:t>
            </w:r>
          </w:p>
        </w:tc>
      </w:tr>
      <w:tr w:rsidR="00B63763" w:rsidRPr="00B63763" w14:paraId="4698C44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26BAD0F2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#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stitches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>lm</w:t>
            </w:r>
            <w:proofErr w:type="spellEnd"/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7EE9360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175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val="nl-BE" w:eastAsia="en-GB"/>
              </w:rPr>
              <w:t xml:space="preserve"> </w:t>
            </w:r>
            <w:proofErr w:type="spellStart"/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lm</w:t>
            </w:r>
            <w:proofErr w:type="spellEnd"/>
          </w:p>
        </w:tc>
      </w:tr>
      <w:tr w:rsidR="00B63763" w:rsidRPr="00B63763" w14:paraId="1590AE61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DAFDCE5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#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tufts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>m²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0EBA2100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18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val="nl-BE" w:eastAsia="en-GB"/>
              </w:rPr>
              <w:t>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375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2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7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1C15384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A7E8D9C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Pile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Height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140B99BA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48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mm</w:t>
            </w:r>
          </w:p>
        </w:tc>
      </w:tr>
      <w:tr w:rsidR="00B63763" w:rsidRPr="00B63763" w14:paraId="47745FFC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751DE9F7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Pile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Weight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17A59C93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1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val="nl-BE" w:eastAsia="en-GB"/>
              </w:rPr>
              <w:t>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839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g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2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53D93357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5693234F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Total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Weight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5BE6297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2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val="nl-BE" w:eastAsia="en-GB"/>
              </w:rPr>
              <w:t>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809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g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7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3D37D602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4E936D71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Tuft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>Cloth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08DA63EB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Polypropylene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woven,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170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g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2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7977ACCC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2219E7F1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Backing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56E3BA87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Latex,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800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g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58B9ADFA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7F2D138E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Roll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width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7F541BC1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400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cm</w:t>
            </w:r>
          </w:p>
        </w:tc>
      </w:tr>
      <w:tr w:rsidR="00B63763" w:rsidRPr="00B63763" w14:paraId="7F1ED1FA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6543B31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Roll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length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486FABCE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25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10"/>
                <w:sz w:val="18"/>
                <w:szCs w:val="18"/>
                <w:lang w:eastAsia="en-GB"/>
              </w:rPr>
              <w:t>m</w:t>
            </w:r>
          </w:p>
        </w:tc>
      </w:tr>
      <w:tr w:rsidR="00B63763" w:rsidRPr="00B63763" w14:paraId="4F3B8A4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5C6A6359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Colour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Fastness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78722D2A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Scale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7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(DIN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54004)</w:t>
            </w:r>
          </w:p>
        </w:tc>
      </w:tr>
      <w:tr w:rsidR="00B63763" w:rsidRPr="00B63763" w14:paraId="6D991EEB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3A35E1D3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>UV-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Stability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40252F6C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&gt;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3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val="nl-BE" w:eastAsia="en-GB"/>
              </w:rPr>
              <w:t>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000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hours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UV-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10"/>
                <w:sz w:val="18"/>
                <w:szCs w:val="18"/>
                <w:lang w:eastAsia="en-GB"/>
              </w:rPr>
              <w:t>A</w:t>
            </w:r>
          </w:p>
        </w:tc>
      </w:tr>
      <w:tr w:rsidR="00B63763" w:rsidRPr="00B63763" w14:paraId="1D1687AE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264411A9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Chlor</w:t>
            </w:r>
            <w:proofErr w:type="spellEnd"/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val="nl-BE" w:eastAsia="en-GB"/>
              </w:rPr>
              <w:t>ine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 xml:space="preserve"> Resistance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1C6656A4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–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(DIN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54019)</w:t>
            </w:r>
          </w:p>
        </w:tc>
      </w:tr>
      <w:tr w:rsidR="00B63763" w:rsidRPr="00B63763" w14:paraId="4589BBF8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nil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045FD73C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Resistance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to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sea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water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6BD0D509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–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(DIN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54007)</w:t>
            </w:r>
          </w:p>
        </w:tc>
      </w:tr>
    </w:tbl>
    <w:p w14:paraId="73725A69" w14:textId="77777777" w:rsidR="00B63763" w:rsidRPr="00B63763" w:rsidRDefault="00B63763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63763" w:rsidRPr="00B6376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4D23" w14:textId="77777777" w:rsidR="002C2F90" w:rsidRDefault="002C2F90" w:rsidP="001B3569">
      <w:pPr>
        <w:spacing w:after="0" w:line="240" w:lineRule="auto"/>
      </w:pPr>
      <w:r>
        <w:separator/>
      </w:r>
    </w:p>
  </w:endnote>
  <w:endnote w:type="continuationSeparator" w:id="0">
    <w:p w14:paraId="4765EF3D" w14:textId="77777777" w:rsidR="002C2F90" w:rsidRDefault="002C2F90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7009" w14:textId="77777777" w:rsidR="002C2F90" w:rsidRDefault="002C2F90" w:rsidP="001B3569">
      <w:pPr>
        <w:spacing w:after="0" w:line="240" w:lineRule="auto"/>
      </w:pPr>
      <w:r>
        <w:separator/>
      </w:r>
    </w:p>
  </w:footnote>
  <w:footnote w:type="continuationSeparator" w:id="0">
    <w:p w14:paraId="1084A678" w14:textId="77777777" w:rsidR="002C2F90" w:rsidRDefault="002C2F90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2ECF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6644"/>
    <w:rsid w:val="001118BD"/>
    <w:rsid w:val="00113751"/>
    <w:rsid w:val="0011619B"/>
    <w:rsid w:val="0012584F"/>
    <w:rsid w:val="0013566A"/>
    <w:rsid w:val="00136D20"/>
    <w:rsid w:val="00141DBD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3028E"/>
    <w:rsid w:val="00E31A9B"/>
    <w:rsid w:val="00E3258A"/>
    <w:rsid w:val="00E356D4"/>
    <w:rsid w:val="00E40635"/>
    <w:rsid w:val="00E41010"/>
    <w:rsid w:val="00E50659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60E30"/>
    <w:rsid w:val="00F711FF"/>
    <w:rsid w:val="00F71CC5"/>
    <w:rsid w:val="00F80C8E"/>
    <w:rsid w:val="00F82F71"/>
    <w:rsid w:val="00F91AF4"/>
    <w:rsid w:val="00F96C18"/>
    <w:rsid w:val="00FA2099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1</cp:revision>
  <dcterms:created xsi:type="dcterms:W3CDTF">2022-05-04T07:11:00Z</dcterms:created>
  <dcterms:modified xsi:type="dcterms:W3CDTF">2022-05-04T09:46:00Z</dcterms:modified>
</cp:coreProperties>
</file>